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7E" w:rsidRDefault="0021257E" w:rsidP="0021257E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Zápisnica</w:t>
      </w:r>
    </w:p>
    <w:p w:rsidR="0021257E" w:rsidRDefault="0021257E" w:rsidP="0021257E">
      <w:pPr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u w:val="single"/>
        </w:rPr>
        <w:t>z 13. zasadnutia predsedníctva Občianskeho združenia Veselí Tekovskí Vinári</w:t>
      </w:r>
    </w:p>
    <w:p w:rsidR="0021257E" w:rsidRDefault="0021257E" w:rsidP="0021257E">
      <w:pPr>
        <w:rPr>
          <w:rFonts w:ascii="Arial" w:hAnsi="Arial" w:cs="Arial"/>
          <w:sz w:val="20"/>
          <w:szCs w:val="20"/>
          <w:u w:val="single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Termín konania: 02.11.2015 o 18:00 hod.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Miesto konania: Kultúrny dom Nový Tekov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Prítomní: podľa priloženej prezenčnej listiny</w:t>
      </w: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Program zasadnutia:</w:t>
      </w:r>
    </w:p>
    <w:p w:rsidR="0021257E" w:rsidRDefault="0021257E" w:rsidP="0021257E">
      <w:pPr>
        <w:numPr>
          <w:ilvl w:val="0"/>
          <w:numId w:val="1"/>
        </w:numPr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Otvorenie</w:t>
      </w:r>
    </w:p>
    <w:p w:rsidR="0021257E" w:rsidRDefault="0021257E" w:rsidP="0021257E">
      <w:pPr>
        <w:numPr>
          <w:ilvl w:val="0"/>
          <w:numId w:val="1"/>
        </w:numPr>
        <w:suppressAutoHyphens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Informácia o dotácii NSK na podporu kultúry a športu </w:t>
      </w:r>
    </w:p>
    <w:p w:rsidR="0021257E" w:rsidRDefault="0021257E" w:rsidP="0021257E">
      <w:pPr>
        <w:numPr>
          <w:ilvl w:val="0"/>
          <w:numId w:val="1"/>
        </w:numPr>
        <w:suppressAutoHyphens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Informácia o čerpaní dotácií z rozpočtu obce</w:t>
      </w:r>
    </w:p>
    <w:p w:rsidR="0021257E" w:rsidRDefault="0021257E" w:rsidP="0021257E">
      <w:pPr>
        <w:numPr>
          <w:ilvl w:val="0"/>
          <w:numId w:val="1"/>
        </w:numPr>
        <w:suppressAutoHyphens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Organizačné záležitosti k sviatku </w:t>
      </w:r>
      <w:proofErr w:type="spellStart"/>
      <w:r>
        <w:rPr>
          <w:rFonts w:ascii="Arial Narrow" w:hAnsi="Arial Narrow"/>
          <w:sz w:val="22"/>
          <w:szCs w:val="22"/>
        </w:rPr>
        <w:t>Sv.Martina</w:t>
      </w:r>
      <w:proofErr w:type="spellEnd"/>
      <w:r>
        <w:rPr>
          <w:rFonts w:ascii="Arial Narrow" w:hAnsi="Arial Narrow"/>
          <w:sz w:val="22"/>
          <w:szCs w:val="22"/>
        </w:rPr>
        <w:t xml:space="preserve"> – Koštovka mladých vín</w:t>
      </w:r>
    </w:p>
    <w:p w:rsidR="0021257E" w:rsidRDefault="0021257E" w:rsidP="0021257E">
      <w:pPr>
        <w:numPr>
          <w:ilvl w:val="0"/>
          <w:numId w:val="1"/>
        </w:numPr>
        <w:suppressAutoHyphens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Diskusia</w:t>
      </w:r>
    </w:p>
    <w:p w:rsidR="0021257E" w:rsidRDefault="0021257E" w:rsidP="0021257E">
      <w:pPr>
        <w:numPr>
          <w:ilvl w:val="0"/>
          <w:numId w:val="1"/>
        </w:numPr>
        <w:suppressAutoHyphens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Záver</w:t>
      </w: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Priebeh rokovania:</w:t>
      </w: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 bodu 1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Zasadnutie predsedníctva OZ VTV otvoril a viedol predseda OZ Jozef Želiar. Privítal prítomných členov predsedníctva OZ. 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 bodu 2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Predseda OZ Jozef </w:t>
      </w:r>
      <w:r w:rsidR="00CB072F">
        <w:rPr>
          <w:rFonts w:ascii="Arial Narrow" w:hAnsi="Arial Narrow" w:cs="Arial"/>
          <w:sz w:val="22"/>
          <w:szCs w:val="22"/>
        </w:rPr>
        <w:t>Ž</w:t>
      </w:r>
      <w:r>
        <w:rPr>
          <w:rFonts w:ascii="Arial Narrow" w:hAnsi="Arial Narrow" w:cs="Arial"/>
          <w:sz w:val="22"/>
          <w:szCs w:val="22"/>
        </w:rPr>
        <w:t xml:space="preserve">eliar </w:t>
      </w:r>
      <w:r w:rsidR="00AF051E">
        <w:rPr>
          <w:rFonts w:ascii="Arial Narrow" w:hAnsi="Arial Narrow" w:cs="Arial"/>
          <w:sz w:val="22"/>
          <w:szCs w:val="22"/>
        </w:rPr>
        <w:t>informoval o</w:t>
      </w:r>
      <w:r w:rsidR="00CB072F">
        <w:rPr>
          <w:rFonts w:ascii="Arial Narrow" w:hAnsi="Arial Narrow" w:cs="Arial"/>
          <w:sz w:val="22"/>
          <w:szCs w:val="22"/>
        </w:rPr>
        <w:t xml:space="preserve"> možnosti poskytnutia </w:t>
      </w:r>
      <w:r w:rsidR="00AF051E">
        <w:rPr>
          <w:rFonts w:ascii="Arial Narrow" w:hAnsi="Arial Narrow" w:cs="Arial"/>
          <w:sz w:val="22"/>
          <w:szCs w:val="22"/>
        </w:rPr>
        <w:t>dotáci</w:t>
      </w:r>
      <w:r w:rsidR="00CB072F">
        <w:rPr>
          <w:rFonts w:ascii="Arial Narrow" w:hAnsi="Arial Narrow" w:cs="Arial"/>
          <w:sz w:val="22"/>
          <w:szCs w:val="22"/>
        </w:rPr>
        <w:t xml:space="preserve">í z </w:t>
      </w:r>
      <w:r w:rsidR="00AF051E">
        <w:rPr>
          <w:rFonts w:ascii="Arial Narrow" w:hAnsi="Arial Narrow" w:cs="Arial"/>
          <w:sz w:val="22"/>
          <w:szCs w:val="22"/>
        </w:rPr>
        <w:t>nitrianskeho samosprávneho kraja na podporu kultúry a športu s tým, že dňa 12.10.2015 poslal žiadosť o dotáciu na adresu NSK</w:t>
      </w:r>
      <w:r w:rsidR="00CB072F">
        <w:rPr>
          <w:rFonts w:ascii="Arial Narrow" w:hAnsi="Arial Narrow" w:cs="Arial"/>
          <w:sz w:val="22"/>
          <w:szCs w:val="22"/>
        </w:rPr>
        <w:t>,</w:t>
      </w:r>
      <w:r w:rsidR="00AF051E">
        <w:rPr>
          <w:rFonts w:ascii="Arial Narrow" w:hAnsi="Arial Narrow" w:cs="Arial"/>
          <w:sz w:val="22"/>
          <w:szCs w:val="22"/>
        </w:rPr>
        <w:t xml:space="preserve"> ktorou žiadal o poskytnutie finančných prostriedkov na</w:t>
      </w:r>
      <w:r w:rsidR="001F0B9B">
        <w:rPr>
          <w:rFonts w:ascii="Arial Narrow" w:hAnsi="Arial Narrow" w:cs="Arial"/>
          <w:sz w:val="22"/>
          <w:szCs w:val="22"/>
        </w:rPr>
        <w:t xml:space="preserve"> akciu </w:t>
      </w:r>
      <w:r w:rsidR="00AF051E">
        <w:rPr>
          <w:rFonts w:ascii="Arial Narrow" w:hAnsi="Arial Narrow" w:cs="Arial"/>
          <w:sz w:val="22"/>
          <w:szCs w:val="22"/>
        </w:rPr>
        <w:t xml:space="preserve">Sviatok </w:t>
      </w:r>
      <w:proofErr w:type="spellStart"/>
      <w:r w:rsidR="00AF051E">
        <w:rPr>
          <w:rFonts w:ascii="Arial Narrow" w:hAnsi="Arial Narrow" w:cs="Arial"/>
          <w:sz w:val="22"/>
          <w:szCs w:val="22"/>
        </w:rPr>
        <w:t>sv.Urbana</w:t>
      </w:r>
      <w:proofErr w:type="spellEnd"/>
      <w:r w:rsidR="00AF051E">
        <w:rPr>
          <w:rFonts w:ascii="Arial Narrow" w:hAnsi="Arial Narrow" w:cs="Arial"/>
          <w:sz w:val="22"/>
          <w:szCs w:val="22"/>
        </w:rPr>
        <w:t>, ktorý sa koná v mesiaci máj. Celá poskytnutá čiastka z NSR je 1700 eur. Dotácia bola požiadaná na občerstvenie, technické zabezpečenie, hudobnú produkciu, vybavenie obslužného personálu, plagáty a propagačné materiály. OZ prispeje sumou 300 eur na zabezpečenie kyvadlovej dopravy, administratívne poplatky, poštovné</w:t>
      </w:r>
      <w:r w:rsidR="00CB072F">
        <w:rPr>
          <w:rFonts w:ascii="Arial Narrow" w:hAnsi="Arial Narrow" w:cs="Arial"/>
          <w:sz w:val="22"/>
          <w:szCs w:val="22"/>
        </w:rPr>
        <w:t xml:space="preserve"> a </w:t>
      </w:r>
      <w:r w:rsidR="00AF051E">
        <w:rPr>
          <w:rFonts w:ascii="Arial Narrow" w:hAnsi="Arial Narrow" w:cs="Arial"/>
          <w:sz w:val="22"/>
          <w:szCs w:val="22"/>
        </w:rPr>
        <w:t>telefón</w:t>
      </w:r>
      <w:r w:rsidR="00CB072F">
        <w:rPr>
          <w:rFonts w:ascii="Arial Narrow" w:hAnsi="Arial Narrow" w:cs="Arial"/>
          <w:sz w:val="22"/>
          <w:szCs w:val="22"/>
        </w:rPr>
        <w:t>e náklad</w:t>
      </w:r>
      <w:r w:rsidR="00AF051E">
        <w:rPr>
          <w:rFonts w:ascii="Arial Narrow" w:hAnsi="Arial Narrow" w:cs="Arial"/>
          <w:sz w:val="22"/>
          <w:szCs w:val="22"/>
        </w:rPr>
        <w:t xml:space="preserve">y. </w:t>
      </w:r>
    </w:p>
    <w:p w:rsidR="0021257E" w:rsidRDefault="0021257E" w:rsidP="0021257E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 bodu 3</w:t>
      </w:r>
    </w:p>
    <w:p w:rsidR="001F0B9B" w:rsidRDefault="001F0B9B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1F0B9B" w:rsidRDefault="001F0B9B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Predseda OZ Jozef Želiar informoval  o pripravených podkladoch na čerpanie dotácií z rozpočtu obce</w:t>
      </w:r>
      <w:r w:rsidR="0048107D">
        <w:rPr>
          <w:rFonts w:ascii="Arial Narrow" w:hAnsi="Arial Narrow" w:cs="Arial"/>
          <w:sz w:val="22"/>
          <w:szCs w:val="22"/>
        </w:rPr>
        <w:t>, ktoré je potrebné odovzdať do konca novembra</w:t>
      </w:r>
      <w:r>
        <w:rPr>
          <w:rFonts w:ascii="Arial Narrow" w:hAnsi="Arial Narrow" w:cs="Arial"/>
          <w:sz w:val="22"/>
          <w:szCs w:val="22"/>
        </w:rPr>
        <w:t>. Dotácie boli požiadané na</w:t>
      </w:r>
      <w:r w:rsidR="009810DC">
        <w:rPr>
          <w:rFonts w:ascii="Arial Narrow" w:hAnsi="Arial Narrow" w:cs="Arial"/>
          <w:sz w:val="22"/>
          <w:szCs w:val="22"/>
        </w:rPr>
        <w:t xml:space="preserve"> nasledovné podujatia: -</w:t>
      </w:r>
      <w:r>
        <w:rPr>
          <w:rFonts w:ascii="Arial Narrow" w:hAnsi="Arial Narrow" w:cs="Arial"/>
          <w:sz w:val="22"/>
          <w:szCs w:val="22"/>
        </w:rPr>
        <w:t xml:space="preserve"> nákup cien na vyhodnotenie súťaže o fotografiu roka na tému Nový Tekov, miesto ktoré mám rád vo výške 300 eur,</w:t>
      </w:r>
      <w:r w:rsidR="009810DC">
        <w:rPr>
          <w:rFonts w:ascii="Arial Narrow" w:hAnsi="Arial Narrow" w:cs="Arial"/>
          <w:sz w:val="22"/>
          <w:szCs w:val="22"/>
        </w:rPr>
        <w:t xml:space="preserve"> - </w:t>
      </w:r>
      <w:r>
        <w:rPr>
          <w:rFonts w:ascii="Arial Narrow" w:hAnsi="Arial Narrow" w:cs="Arial"/>
          <w:sz w:val="22"/>
          <w:szCs w:val="22"/>
        </w:rPr>
        <w:t xml:space="preserve">2 odborné prednášky – občerstvenie, organizáciu a dopravu lektorov vo výške 300 eur, </w:t>
      </w:r>
      <w:r w:rsidR="009810DC">
        <w:rPr>
          <w:rFonts w:ascii="Arial Narrow" w:hAnsi="Arial Narrow" w:cs="Arial"/>
          <w:sz w:val="22"/>
          <w:szCs w:val="22"/>
        </w:rPr>
        <w:t xml:space="preserve"> -</w:t>
      </w:r>
      <w:r>
        <w:rPr>
          <w:rFonts w:ascii="Arial Narrow" w:hAnsi="Arial Narrow" w:cs="Arial"/>
          <w:sz w:val="22"/>
          <w:szCs w:val="22"/>
        </w:rPr>
        <w:t xml:space="preserve"> tradičn</w:t>
      </w:r>
      <w:r w:rsidR="009810DC">
        <w:rPr>
          <w:rFonts w:ascii="Arial Narrow" w:hAnsi="Arial Narrow" w:cs="Arial"/>
          <w:sz w:val="22"/>
          <w:szCs w:val="22"/>
        </w:rPr>
        <w:t>á</w:t>
      </w:r>
      <w:r>
        <w:rPr>
          <w:rFonts w:ascii="Arial Narrow" w:hAnsi="Arial Narrow" w:cs="Arial"/>
          <w:sz w:val="22"/>
          <w:szCs w:val="22"/>
        </w:rPr>
        <w:t xml:space="preserve"> ochutnávk</w:t>
      </w:r>
      <w:r w:rsidR="009810DC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vín – náklady na občerstvenie, organizáciu a hudbu vo výške 300 eur,</w:t>
      </w:r>
      <w:r w:rsidR="009810DC">
        <w:rPr>
          <w:rFonts w:ascii="Arial Narrow" w:hAnsi="Arial Narrow" w:cs="Arial"/>
          <w:sz w:val="22"/>
          <w:szCs w:val="22"/>
        </w:rPr>
        <w:t xml:space="preserve"> - </w:t>
      </w:r>
      <w:r>
        <w:rPr>
          <w:rFonts w:ascii="Arial Narrow" w:hAnsi="Arial Narrow" w:cs="Arial"/>
          <w:sz w:val="22"/>
          <w:szCs w:val="22"/>
        </w:rPr>
        <w:t xml:space="preserve">Sviatok </w:t>
      </w:r>
      <w:proofErr w:type="spellStart"/>
      <w:r>
        <w:rPr>
          <w:rFonts w:ascii="Arial Narrow" w:hAnsi="Arial Narrow" w:cs="Arial"/>
          <w:sz w:val="22"/>
          <w:szCs w:val="22"/>
        </w:rPr>
        <w:t>sv.Urbana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náklady na občerstvenie, organizáciu a hudbu vo výške 1500 eur,</w:t>
      </w:r>
      <w:r w:rsidR="009810DC">
        <w:rPr>
          <w:rFonts w:ascii="Arial Narrow" w:hAnsi="Arial Narrow" w:cs="Arial"/>
          <w:sz w:val="22"/>
          <w:szCs w:val="22"/>
        </w:rPr>
        <w:t xml:space="preserve"> - </w:t>
      </w:r>
      <w:r>
        <w:rPr>
          <w:rFonts w:ascii="Arial Narrow" w:hAnsi="Arial Narrow" w:cs="Arial"/>
          <w:sz w:val="22"/>
          <w:szCs w:val="22"/>
        </w:rPr>
        <w:t>zorganizovanie tematického zájazdu do vinohradníckej oblasti – náklady na dopravu vo výške 950 eur,</w:t>
      </w:r>
      <w:r w:rsidR="009810DC">
        <w:rPr>
          <w:rFonts w:ascii="Arial Narrow" w:hAnsi="Arial Narrow" w:cs="Arial"/>
          <w:sz w:val="22"/>
          <w:szCs w:val="22"/>
        </w:rPr>
        <w:t xml:space="preserve"> - </w:t>
      </w:r>
      <w:r>
        <w:rPr>
          <w:rFonts w:ascii="Arial Narrow" w:hAnsi="Arial Narrow" w:cs="Arial"/>
          <w:sz w:val="22"/>
          <w:szCs w:val="22"/>
        </w:rPr>
        <w:t xml:space="preserve">sviatok </w:t>
      </w:r>
      <w:proofErr w:type="spellStart"/>
      <w:r>
        <w:rPr>
          <w:rFonts w:ascii="Arial Narrow" w:hAnsi="Arial Narrow" w:cs="Arial"/>
          <w:sz w:val="22"/>
          <w:szCs w:val="22"/>
        </w:rPr>
        <w:t>sv.Martina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náklady na občerstvenie vo výške 300 eur,</w:t>
      </w:r>
      <w:r w:rsidR="009810DC">
        <w:rPr>
          <w:rFonts w:ascii="Arial Narrow" w:hAnsi="Arial Narrow" w:cs="Arial"/>
          <w:sz w:val="22"/>
          <w:szCs w:val="22"/>
        </w:rPr>
        <w:t xml:space="preserve"> - </w:t>
      </w:r>
      <w:r>
        <w:rPr>
          <w:rFonts w:ascii="Arial Narrow" w:hAnsi="Arial Narrow" w:cs="Arial"/>
          <w:sz w:val="22"/>
          <w:szCs w:val="22"/>
        </w:rPr>
        <w:t>výstav</w:t>
      </w:r>
      <w:r w:rsidR="009810DC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ovocia a zeleniny – náklady na občerstvenie a nákup </w:t>
      </w:r>
      <w:r w:rsidR="0048107D">
        <w:rPr>
          <w:rFonts w:ascii="Arial Narrow" w:hAnsi="Arial Narrow" w:cs="Arial"/>
          <w:sz w:val="22"/>
          <w:szCs w:val="22"/>
        </w:rPr>
        <w:t>cien vo výške 300 eur</w:t>
      </w:r>
      <w:r w:rsidR="009810DC">
        <w:rPr>
          <w:rFonts w:ascii="Arial Narrow" w:hAnsi="Arial Narrow" w:cs="Arial"/>
          <w:sz w:val="22"/>
          <w:szCs w:val="22"/>
        </w:rPr>
        <w:t xml:space="preserve">, - </w:t>
      </w:r>
      <w:r w:rsidR="0048107D">
        <w:rPr>
          <w:rFonts w:ascii="Arial Narrow" w:hAnsi="Arial Narrow" w:cs="Arial"/>
          <w:sz w:val="22"/>
          <w:szCs w:val="22"/>
        </w:rPr>
        <w:t>zabezpečenie dopravy pre spevácku skupinu Vinička vo výške 300 eur. Za odovzdanie je zodpovedný predseda združenia.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A146D2" w:rsidRDefault="00A146D2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A146D2" w:rsidRDefault="00A146D2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 bodu 4</w:t>
      </w:r>
    </w:p>
    <w:p w:rsidR="00A146D2" w:rsidRDefault="00A146D2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A146D2" w:rsidRDefault="00A146D2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Predseda OZ Jozef Želiar</w:t>
      </w:r>
      <w:r w:rsidR="00A24357">
        <w:rPr>
          <w:rFonts w:ascii="Arial Narrow" w:hAnsi="Arial Narrow" w:cs="Arial"/>
          <w:sz w:val="22"/>
          <w:szCs w:val="22"/>
        </w:rPr>
        <w:t xml:space="preserve"> dal hlasovať </w:t>
      </w:r>
      <w:r w:rsidR="00F50829">
        <w:rPr>
          <w:rFonts w:ascii="Arial Narrow" w:hAnsi="Arial Narrow" w:cs="Arial"/>
          <w:sz w:val="22"/>
          <w:szCs w:val="22"/>
        </w:rPr>
        <w:t>o termíne konania koštovky mladých vín, pričom za termín 11.11.2015 hlasovali všetci prítomní. Ď</w:t>
      </w:r>
      <w:r>
        <w:rPr>
          <w:rFonts w:ascii="Arial Narrow" w:hAnsi="Arial Narrow" w:cs="Arial"/>
          <w:sz w:val="22"/>
          <w:szCs w:val="22"/>
        </w:rPr>
        <w:t xml:space="preserve">alej informoval o organizačných záležitostiach koštovky mladých vín na Obecnom </w:t>
      </w:r>
      <w:proofErr w:type="spellStart"/>
      <w:r>
        <w:rPr>
          <w:rFonts w:ascii="Arial Narrow" w:hAnsi="Arial Narrow" w:cs="Arial"/>
          <w:sz w:val="22"/>
          <w:szCs w:val="22"/>
        </w:rPr>
        <w:t>hajloku</w:t>
      </w:r>
      <w:proofErr w:type="spellEnd"/>
      <w:r>
        <w:rPr>
          <w:rFonts w:ascii="Arial Narrow" w:hAnsi="Arial Narrow" w:cs="Arial"/>
          <w:sz w:val="22"/>
          <w:szCs w:val="22"/>
        </w:rPr>
        <w:t xml:space="preserve"> v Novom Tekove dňa 11.11.2015. Predpokladaný príchod účastníkov je o 10.30 hod., občerstvenie bude prichystané približne pre 35-40 ľudí. Občerstvenie – jaternice, klobásy, chlieb bude mať na starosti Tibor </w:t>
      </w:r>
      <w:proofErr w:type="spellStart"/>
      <w:r>
        <w:rPr>
          <w:rFonts w:ascii="Arial Narrow" w:hAnsi="Arial Narrow" w:cs="Arial"/>
          <w:sz w:val="22"/>
          <w:szCs w:val="22"/>
        </w:rPr>
        <w:t>Száraz</w:t>
      </w:r>
      <w:proofErr w:type="spellEnd"/>
      <w:r>
        <w:rPr>
          <w:rFonts w:ascii="Arial Narrow" w:hAnsi="Arial Narrow" w:cs="Arial"/>
          <w:sz w:val="22"/>
          <w:szCs w:val="22"/>
        </w:rPr>
        <w:t>. Písomné pozvánky a pozvánky mailové</w:t>
      </w:r>
      <w:r w:rsidR="00F50829">
        <w:rPr>
          <w:rFonts w:ascii="Arial Narrow" w:hAnsi="Arial Narrow" w:cs="Arial"/>
          <w:sz w:val="22"/>
          <w:szCs w:val="22"/>
        </w:rPr>
        <w:t xml:space="preserve"> spolu so zverejnením na stránke VTV</w:t>
      </w:r>
      <w:r>
        <w:rPr>
          <w:rFonts w:ascii="Arial Narrow" w:hAnsi="Arial Narrow" w:cs="Arial"/>
          <w:sz w:val="22"/>
          <w:szCs w:val="22"/>
        </w:rPr>
        <w:t xml:space="preserve"> zabezpečí predseda Jozef Želiar. </w:t>
      </w:r>
      <w:r w:rsidR="00F50829">
        <w:rPr>
          <w:rFonts w:ascii="Arial Narrow" w:hAnsi="Arial Narrow" w:cs="Arial"/>
          <w:sz w:val="22"/>
          <w:szCs w:val="22"/>
        </w:rPr>
        <w:t xml:space="preserve">Reláciu do obecného rozhlasu pripraví Zajacová a zašle </w:t>
      </w:r>
      <w:proofErr w:type="spellStart"/>
      <w:r w:rsidR="00F50829">
        <w:rPr>
          <w:rFonts w:ascii="Arial Narrow" w:hAnsi="Arial Narrow" w:cs="Arial"/>
          <w:sz w:val="22"/>
          <w:szCs w:val="22"/>
        </w:rPr>
        <w:t>p.starostovi</w:t>
      </w:r>
      <w:proofErr w:type="spellEnd"/>
      <w:r w:rsidR="00F50829">
        <w:rPr>
          <w:rFonts w:ascii="Arial Narrow" w:hAnsi="Arial Narrow" w:cs="Arial"/>
          <w:sz w:val="22"/>
          <w:szCs w:val="22"/>
        </w:rPr>
        <w:t xml:space="preserve"> na odvysielanie. </w:t>
      </w:r>
      <w:r>
        <w:rPr>
          <w:rFonts w:ascii="Arial Narrow" w:hAnsi="Arial Narrow" w:cs="Arial"/>
          <w:sz w:val="22"/>
          <w:szCs w:val="22"/>
        </w:rPr>
        <w:t xml:space="preserve">Vzorky vín dodajú </w:t>
      </w:r>
      <w:proofErr w:type="spellStart"/>
      <w:r>
        <w:rPr>
          <w:rFonts w:ascii="Arial Narrow" w:hAnsi="Arial Narrow" w:cs="Arial"/>
          <w:sz w:val="22"/>
          <w:szCs w:val="22"/>
        </w:rPr>
        <w:t>p.Szabó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</w:rPr>
        <w:t>p.Nagy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</w:rPr>
        <w:t>p.Želiar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 </w:t>
      </w:r>
      <w:proofErr w:type="spellStart"/>
      <w:r>
        <w:rPr>
          <w:rFonts w:ascii="Arial Narrow" w:hAnsi="Arial Narrow" w:cs="Arial"/>
          <w:sz w:val="22"/>
          <w:szCs w:val="22"/>
        </w:rPr>
        <w:t>p.Kulcsár</w:t>
      </w:r>
      <w:proofErr w:type="spellEnd"/>
      <w:r>
        <w:rPr>
          <w:rFonts w:ascii="Arial Narrow" w:hAnsi="Arial Narrow" w:cs="Arial"/>
          <w:sz w:val="22"/>
          <w:szCs w:val="22"/>
        </w:rPr>
        <w:t>.</w:t>
      </w:r>
      <w:r w:rsidR="00D36DDF">
        <w:rPr>
          <w:rFonts w:ascii="Arial Narrow" w:hAnsi="Arial Narrow" w:cs="Arial"/>
          <w:sz w:val="22"/>
          <w:szCs w:val="22"/>
        </w:rPr>
        <w:t xml:space="preserve"> Zúčastnení si zároveň môžu priniesť vlastné občerstvenie – buď slané alebo sladké.</w:t>
      </w:r>
    </w:p>
    <w:p w:rsidR="00A146D2" w:rsidRDefault="00F50829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K bodu 5</w:t>
      </w:r>
    </w:p>
    <w:p w:rsidR="00F50829" w:rsidRDefault="00F50829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diskusii vystúpil </w:t>
      </w:r>
      <w:proofErr w:type="spellStart"/>
      <w:r>
        <w:rPr>
          <w:rFonts w:ascii="Arial Narrow" w:hAnsi="Arial Narrow" w:cs="Arial"/>
          <w:sz w:val="22"/>
          <w:szCs w:val="22"/>
        </w:rPr>
        <w:t>p.Kulcsár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ktorý sa informoval, či do žiadosti o dotácii z obce by nemohlo byť doplnené vyhotovenie informačnej tabule, ktorá by sa umiestnila v obci, na ktorej by boli rozpísané akcie, aktivity združenia, vhodná ochrana rastlín podľa obdobia, príp. umiestnená mapka </w:t>
      </w:r>
      <w:proofErr w:type="spellStart"/>
      <w:r>
        <w:rPr>
          <w:rFonts w:ascii="Arial Narrow" w:hAnsi="Arial Narrow" w:cs="Arial"/>
          <w:sz w:val="22"/>
          <w:szCs w:val="22"/>
        </w:rPr>
        <w:t>novotekovských</w:t>
      </w:r>
      <w:proofErr w:type="spellEnd"/>
      <w:r>
        <w:rPr>
          <w:rFonts w:ascii="Arial Narrow" w:hAnsi="Arial Narrow" w:cs="Arial"/>
          <w:sz w:val="22"/>
          <w:szCs w:val="22"/>
        </w:rPr>
        <w:t xml:space="preserve"> viníc. </w:t>
      </w:r>
      <w:proofErr w:type="spellStart"/>
      <w:r>
        <w:rPr>
          <w:rFonts w:ascii="Arial Narrow" w:hAnsi="Arial Narrow" w:cs="Arial"/>
          <w:sz w:val="22"/>
          <w:szCs w:val="22"/>
        </w:rPr>
        <w:t>P.starosta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Nagy informoval že na obecnom úrade je jedna voľná informačná tabuľa ktorá by sa mohla použiť a </w:t>
      </w:r>
      <w:proofErr w:type="spellStart"/>
      <w:r>
        <w:rPr>
          <w:rFonts w:ascii="Arial Narrow" w:hAnsi="Arial Narrow" w:cs="Arial"/>
          <w:sz w:val="22"/>
          <w:szCs w:val="22"/>
        </w:rPr>
        <w:t>p.Želiar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zistí cenu za ktorú by sa dala vyhotoviť informačná tabuľa s mapkou viníc. </w:t>
      </w:r>
      <w:proofErr w:type="spellStart"/>
      <w:r>
        <w:rPr>
          <w:rFonts w:ascii="Arial Narrow" w:hAnsi="Arial Narrow" w:cs="Arial"/>
          <w:sz w:val="22"/>
          <w:szCs w:val="22"/>
        </w:rPr>
        <w:t>P.starosta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navrhol že by sa tabuľa mohla umiestniť pri strednej zastávke.</w:t>
      </w:r>
      <w:r w:rsidR="00F055A3">
        <w:rPr>
          <w:rFonts w:ascii="Arial Narrow" w:hAnsi="Arial Narrow" w:cs="Arial"/>
          <w:sz w:val="22"/>
          <w:szCs w:val="22"/>
        </w:rPr>
        <w:t xml:space="preserve"> Ďalej </w:t>
      </w:r>
      <w:proofErr w:type="spellStart"/>
      <w:r w:rsidR="00F055A3">
        <w:rPr>
          <w:rFonts w:ascii="Arial Narrow" w:hAnsi="Arial Narrow" w:cs="Arial"/>
          <w:sz w:val="22"/>
          <w:szCs w:val="22"/>
        </w:rPr>
        <w:t>p.Zajacová</w:t>
      </w:r>
      <w:proofErr w:type="spellEnd"/>
      <w:r w:rsidR="00F055A3">
        <w:rPr>
          <w:rFonts w:ascii="Arial Narrow" w:hAnsi="Arial Narrow" w:cs="Arial"/>
          <w:sz w:val="22"/>
          <w:szCs w:val="22"/>
        </w:rPr>
        <w:t xml:space="preserve"> informovala o výsledkoch súťaže ktorá bola vyhlásená v rámci výstavy ovocia a zeleniny a tvorivosti občanov Nového Tekova. V kategórii ovocie sa na 1.mieste umiestnil </w:t>
      </w:r>
      <w:proofErr w:type="spellStart"/>
      <w:r w:rsidR="00F055A3">
        <w:rPr>
          <w:rFonts w:ascii="Arial Narrow" w:hAnsi="Arial Narrow" w:cs="Arial"/>
          <w:sz w:val="22"/>
          <w:szCs w:val="22"/>
        </w:rPr>
        <w:t>p.Ladislav</w:t>
      </w:r>
      <w:proofErr w:type="spellEnd"/>
      <w:r w:rsidR="00F055A3">
        <w:rPr>
          <w:rFonts w:ascii="Arial Narrow" w:hAnsi="Arial Narrow" w:cs="Arial"/>
          <w:sz w:val="22"/>
          <w:szCs w:val="22"/>
        </w:rPr>
        <w:t xml:space="preserve"> Nagy s exponátom hrušky s počtom bodov 48, na 2.mieste sa umiestnil </w:t>
      </w:r>
      <w:proofErr w:type="spellStart"/>
      <w:r w:rsidR="00F055A3">
        <w:rPr>
          <w:rFonts w:ascii="Arial Narrow" w:hAnsi="Arial Narrow" w:cs="Arial"/>
          <w:sz w:val="22"/>
          <w:szCs w:val="22"/>
        </w:rPr>
        <w:t>p.Kulcsár</w:t>
      </w:r>
      <w:proofErr w:type="spellEnd"/>
      <w:r w:rsidR="00F055A3">
        <w:rPr>
          <w:rFonts w:ascii="Arial Narrow" w:hAnsi="Arial Narrow" w:cs="Arial"/>
          <w:sz w:val="22"/>
          <w:szCs w:val="22"/>
        </w:rPr>
        <w:t xml:space="preserve"> s exponátom  hrozno mix </w:t>
      </w:r>
      <w:r w:rsidR="00C06627">
        <w:rPr>
          <w:rFonts w:ascii="Arial Narrow" w:hAnsi="Arial Narrow" w:cs="Arial"/>
          <w:sz w:val="22"/>
          <w:szCs w:val="22"/>
        </w:rPr>
        <w:t xml:space="preserve">s počtom bodov 38 a na 3.mieste sa umiestnil Ondrej Maďar s exponátom granátové jablko s počtom bodov 34. V kategórii zelenina sa na 1.mieste umiestnila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p.Ružena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06627">
        <w:rPr>
          <w:rFonts w:ascii="Arial Narrow" w:hAnsi="Arial Narrow" w:cs="Arial"/>
          <w:sz w:val="22"/>
          <w:szCs w:val="22"/>
        </w:rPr>
        <w:t>Foltánová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s exponátom paprika červená s počtom bodov 38, na 2.mieste sa umiestnila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p.Katarína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Hrušková s exponátom tekvica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Lopő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s počtom bodov 25 a na treťom mieste sa umiestnila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p.Foltánová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 s exponátom paprika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kápia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a </w:t>
      </w:r>
      <w:proofErr w:type="spellStart"/>
      <w:r w:rsidR="00C06627">
        <w:rPr>
          <w:rFonts w:ascii="Arial Narrow" w:hAnsi="Arial Narrow" w:cs="Arial"/>
          <w:sz w:val="22"/>
          <w:szCs w:val="22"/>
        </w:rPr>
        <w:t>p.Ladislav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Zajac st. s exponátom paprika žltá s počtom bodov 22. V kategórii ostatné sa na 1. </w:t>
      </w:r>
      <w:r w:rsidR="00885C62">
        <w:rPr>
          <w:rFonts w:ascii="Arial Narrow" w:hAnsi="Arial Narrow" w:cs="Arial"/>
          <w:sz w:val="22"/>
          <w:szCs w:val="22"/>
        </w:rPr>
        <w:t>m</w:t>
      </w:r>
      <w:r w:rsidR="00C06627">
        <w:rPr>
          <w:rFonts w:ascii="Arial Narrow" w:hAnsi="Arial Narrow" w:cs="Arial"/>
          <w:sz w:val="22"/>
          <w:szCs w:val="22"/>
        </w:rPr>
        <w:t xml:space="preserve">ieste umiestnila Iveta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Csomorová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za výzdobu s počtom bodov 93, na 2.mieste obrazy </w:t>
      </w:r>
      <w:proofErr w:type="spellStart"/>
      <w:r w:rsidR="00C06627">
        <w:rPr>
          <w:rFonts w:ascii="Arial Narrow" w:hAnsi="Arial Narrow" w:cs="Arial"/>
          <w:sz w:val="22"/>
          <w:szCs w:val="22"/>
        </w:rPr>
        <w:t>p.Slašťanovej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s počtom bodov 33 a na 3.mieste servítková technika </w:t>
      </w:r>
      <w:proofErr w:type="spellStart"/>
      <w:r w:rsidR="00C06627">
        <w:rPr>
          <w:rFonts w:ascii="Arial Narrow" w:hAnsi="Arial Narrow" w:cs="Arial"/>
          <w:sz w:val="22"/>
          <w:szCs w:val="22"/>
        </w:rPr>
        <w:t>p.Zuzky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06627">
        <w:rPr>
          <w:rFonts w:ascii="Arial Narrow" w:hAnsi="Arial Narrow" w:cs="Arial"/>
          <w:sz w:val="22"/>
          <w:szCs w:val="22"/>
        </w:rPr>
        <w:t>Benkeovej</w:t>
      </w:r>
      <w:proofErr w:type="spellEnd"/>
      <w:r w:rsidR="00C06627">
        <w:rPr>
          <w:rFonts w:ascii="Arial Narrow" w:hAnsi="Arial Narrow" w:cs="Arial"/>
          <w:sz w:val="22"/>
          <w:szCs w:val="22"/>
        </w:rPr>
        <w:t xml:space="preserve"> s počtom bodov 30.</w:t>
      </w:r>
    </w:p>
    <w:p w:rsidR="00885C62" w:rsidRDefault="00885C62" w:rsidP="0021257E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P.Želiar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oznámil, že sa plánuje do konca roka vyhodnotiť súťaž o fotografiu roka a informoval o registrácii na 2% z daní. </w:t>
      </w:r>
    </w:p>
    <w:p w:rsidR="00885C62" w:rsidRDefault="00885C62" w:rsidP="0021257E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P.Kulcsár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oznámil, že nákup chemikálií je možný do konca roka, ďalej oboznámil prítomných, že vypracoval plán ochrany viniča, ktorý bude zverejnený na internetovej stráne aj na pripravovanej informačnej tabuli, ďalej vypracoval ochranu </w:t>
      </w:r>
      <w:proofErr w:type="spellStart"/>
      <w:r>
        <w:rPr>
          <w:rFonts w:ascii="Arial Narrow" w:hAnsi="Arial Narrow" w:cs="Arial"/>
          <w:sz w:val="22"/>
          <w:szCs w:val="22"/>
        </w:rPr>
        <w:t>jadrovín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 </w:t>
      </w:r>
      <w:proofErr w:type="spellStart"/>
      <w:r>
        <w:rPr>
          <w:rFonts w:ascii="Arial Narrow" w:hAnsi="Arial Narrow" w:cs="Arial"/>
          <w:sz w:val="22"/>
          <w:szCs w:val="22"/>
        </w:rPr>
        <w:t>kôstkovín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– škodcovia + ich ochrana, ktoré sa vytlačí a zverejní na informačnej tabuli. </w:t>
      </w:r>
    </w:p>
    <w:p w:rsidR="00037A00" w:rsidRDefault="00037A00" w:rsidP="0021257E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P.Kundaker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navrhol, aby sa činnosť združenia viac zameriavala aj na ochranu a rez ovocných stromov, pričom </w:t>
      </w:r>
      <w:proofErr w:type="spellStart"/>
      <w:r>
        <w:rPr>
          <w:rFonts w:ascii="Arial Narrow" w:hAnsi="Arial Narrow" w:cs="Arial"/>
          <w:sz w:val="22"/>
          <w:szCs w:val="22"/>
        </w:rPr>
        <w:t>p.starosta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navrhol, že v záhrade starej školy sa nachádza niekoľko ovocných stromov na ktorých by sa mohla v jarnom období urobiť ukážka strihania stromov.</w:t>
      </w:r>
    </w:p>
    <w:p w:rsidR="00885C62" w:rsidRDefault="00037A00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Ďalej predseda  združenia pripomenul termín konania vianočných trhov 5.12.2015</w:t>
      </w:r>
      <w:r w:rsidR="006C17D6">
        <w:rPr>
          <w:rFonts w:ascii="Arial Narrow" w:hAnsi="Arial Narrow" w:cs="Arial"/>
          <w:sz w:val="22"/>
          <w:szCs w:val="22"/>
        </w:rPr>
        <w:t xml:space="preserve"> na ktorých </w:t>
      </w:r>
      <w:r>
        <w:rPr>
          <w:rFonts w:ascii="Arial Narrow" w:hAnsi="Arial Narrow" w:cs="Arial"/>
          <w:sz w:val="22"/>
          <w:szCs w:val="22"/>
        </w:rPr>
        <w:t>budú mať vinári stánok, kde sa bude predávať varené víno a bude sa robiť koštovka vín.</w:t>
      </w:r>
    </w:p>
    <w:p w:rsidR="00A146D2" w:rsidRDefault="00A146D2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 bodu </w:t>
      </w:r>
      <w:r w:rsidR="00B626C4">
        <w:rPr>
          <w:rFonts w:ascii="Arial Narrow" w:hAnsi="Arial Narrow" w:cs="Arial"/>
          <w:sz w:val="22"/>
          <w:szCs w:val="22"/>
        </w:rPr>
        <w:t>6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 záver poďakoval predseda OZ VTV členom predsedníctva za účasť, za dobré a kvalitné postrehy a návrhy, ktoré odzneli v rámci rokovania predsedníctva.</w:t>
      </w: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Novom Tekove, dňa 0</w:t>
      </w:r>
      <w:r w:rsidR="00B626C4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>.1</w:t>
      </w:r>
      <w:r w:rsidR="00B626C4"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>2015</w:t>
      </w: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Zapísal</w:t>
      </w:r>
      <w:r w:rsidR="00B626C4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: </w:t>
      </w:r>
      <w:proofErr w:type="spellStart"/>
      <w:r>
        <w:rPr>
          <w:rFonts w:ascii="Arial Narrow" w:hAnsi="Arial Narrow" w:cs="Arial"/>
          <w:sz w:val="22"/>
          <w:szCs w:val="22"/>
        </w:rPr>
        <w:t>Ing.</w:t>
      </w:r>
      <w:r w:rsidR="00B626C4">
        <w:rPr>
          <w:rFonts w:ascii="Arial Narrow" w:hAnsi="Arial Narrow" w:cs="Arial"/>
          <w:sz w:val="22"/>
          <w:szCs w:val="22"/>
        </w:rPr>
        <w:t>Iveta</w:t>
      </w:r>
      <w:proofErr w:type="spellEnd"/>
      <w:r w:rsidR="00B626C4">
        <w:rPr>
          <w:rFonts w:ascii="Arial Narrow" w:hAnsi="Arial Narrow" w:cs="Arial"/>
          <w:sz w:val="22"/>
          <w:szCs w:val="22"/>
        </w:rPr>
        <w:t xml:space="preserve"> Zajacová                                                       </w:t>
      </w:r>
      <w:r>
        <w:rPr>
          <w:rFonts w:ascii="Arial Narrow" w:hAnsi="Arial Narrow" w:cs="Arial"/>
          <w:sz w:val="22"/>
          <w:szCs w:val="22"/>
        </w:rPr>
        <w:tab/>
        <w:t>...................................................</w:t>
      </w: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21257E" w:rsidRDefault="0021257E" w:rsidP="0021257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Jozef  Želiar, predseda OZ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....................................................</w:t>
      </w:r>
    </w:p>
    <w:p w:rsidR="00084B69" w:rsidRDefault="00084B69"/>
    <w:sectPr w:rsidR="0008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66502"/>
    <w:multiLevelType w:val="hybridMultilevel"/>
    <w:tmpl w:val="D054D350"/>
    <w:lvl w:ilvl="0" w:tplc="041B0011">
      <w:start w:val="1"/>
      <w:numFmt w:val="decimal"/>
      <w:lvlText w:val="%1)"/>
      <w:lvlJc w:val="left"/>
      <w:pPr>
        <w:ind w:left="960" w:hanging="360"/>
      </w:pPr>
    </w:lvl>
    <w:lvl w:ilvl="1" w:tplc="041B0019">
      <w:start w:val="1"/>
      <w:numFmt w:val="lowerLetter"/>
      <w:lvlText w:val="%2."/>
      <w:lvlJc w:val="left"/>
      <w:pPr>
        <w:ind w:left="1680" w:hanging="360"/>
      </w:pPr>
    </w:lvl>
    <w:lvl w:ilvl="2" w:tplc="041B001B">
      <w:start w:val="1"/>
      <w:numFmt w:val="lowerRoman"/>
      <w:lvlText w:val="%3."/>
      <w:lvlJc w:val="right"/>
      <w:pPr>
        <w:ind w:left="2400" w:hanging="180"/>
      </w:pPr>
    </w:lvl>
    <w:lvl w:ilvl="3" w:tplc="041B000F">
      <w:start w:val="1"/>
      <w:numFmt w:val="decimal"/>
      <w:lvlText w:val="%4."/>
      <w:lvlJc w:val="left"/>
      <w:pPr>
        <w:ind w:left="3120" w:hanging="360"/>
      </w:pPr>
    </w:lvl>
    <w:lvl w:ilvl="4" w:tplc="041B0019">
      <w:start w:val="1"/>
      <w:numFmt w:val="lowerLetter"/>
      <w:lvlText w:val="%5."/>
      <w:lvlJc w:val="left"/>
      <w:pPr>
        <w:ind w:left="3840" w:hanging="360"/>
      </w:pPr>
    </w:lvl>
    <w:lvl w:ilvl="5" w:tplc="041B001B">
      <w:start w:val="1"/>
      <w:numFmt w:val="lowerRoman"/>
      <w:lvlText w:val="%6."/>
      <w:lvlJc w:val="right"/>
      <w:pPr>
        <w:ind w:left="4560" w:hanging="180"/>
      </w:pPr>
    </w:lvl>
    <w:lvl w:ilvl="6" w:tplc="041B000F">
      <w:start w:val="1"/>
      <w:numFmt w:val="decimal"/>
      <w:lvlText w:val="%7."/>
      <w:lvlJc w:val="left"/>
      <w:pPr>
        <w:ind w:left="5280" w:hanging="360"/>
      </w:pPr>
    </w:lvl>
    <w:lvl w:ilvl="7" w:tplc="041B0019">
      <w:start w:val="1"/>
      <w:numFmt w:val="lowerLetter"/>
      <w:lvlText w:val="%8."/>
      <w:lvlJc w:val="left"/>
      <w:pPr>
        <w:ind w:left="6000" w:hanging="360"/>
      </w:pPr>
    </w:lvl>
    <w:lvl w:ilvl="8" w:tplc="041B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2671981"/>
    <w:multiLevelType w:val="hybridMultilevel"/>
    <w:tmpl w:val="39DAD920"/>
    <w:lvl w:ilvl="0" w:tplc="9C2CC0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44CCA"/>
    <w:multiLevelType w:val="hybridMultilevel"/>
    <w:tmpl w:val="8EA26768"/>
    <w:lvl w:ilvl="0" w:tplc="9C2CC0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7E"/>
    <w:rsid w:val="00037A00"/>
    <w:rsid w:val="00084B69"/>
    <w:rsid w:val="001F0B9B"/>
    <w:rsid w:val="0021257E"/>
    <w:rsid w:val="0048107D"/>
    <w:rsid w:val="00534AE6"/>
    <w:rsid w:val="00676AD5"/>
    <w:rsid w:val="006C17D6"/>
    <w:rsid w:val="006F5803"/>
    <w:rsid w:val="00885C62"/>
    <w:rsid w:val="009810DC"/>
    <w:rsid w:val="00A146D2"/>
    <w:rsid w:val="00A24357"/>
    <w:rsid w:val="00AF051E"/>
    <w:rsid w:val="00B626C4"/>
    <w:rsid w:val="00C06627"/>
    <w:rsid w:val="00CB072F"/>
    <w:rsid w:val="00D36DDF"/>
    <w:rsid w:val="00F055A3"/>
    <w:rsid w:val="00F5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3377-4A80-4877-9947-7A6448F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Zajacová Iveta</dc:creator>
  <cp:lastModifiedBy>Jozef Želiar</cp:lastModifiedBy>
  <cp:revision>2</cp:revision>
  <dcterms:created xsi:type="dcterms:W3CDTF">2015-11-12T22:12:00Z</dcterms:created>
  <dcterms:modified xsi:type="dcterms:W3CDTF">2015-11-12T22:12:00Z</dcterms:modified>
</cp:coreProperties>
</file>